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2b6775b67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42c2fd6bb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Biniaraix,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b17d876ee49ad" /><Relationship Type="http://schemas.openxmlformats.org/officeDocument/2006/relationships/numbering" Target="/word/numbering.xml" Id="R6ee21fb396634de8" /><Relationship Type="http://schemas.openxmlformats.org/officeDocument/2006/relationships/settings" Target="/word/settings.xml" Id="R0f69e63a9b5d4976" /><Relationship Type="http://schemas.openxmlformats.org/officeDocument/2006/relationships/image" Target="/word/media/0f13ffbe-325a-4406-a100-b58330e96e35.png" Id="R02b42c2fd6bb4e39" /></Relationships>
</file>