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f3df8f3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bbe8104c8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Burdarias,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74f65c1eb45d2" /><Relationship Type="http://schemas.openxmlformats.org/officeDocument/2006/relationships/numbering" Target="/word/numbering.xml" Id="R97d2a473a75f40b0" /><Relationship Type="http://schemas.openxmlformats.org/officeDocument/2006/relationships/settings" Target="/word/settings.xml" Id="R20e80877bcc4497c" /><Relationship Type="http://schemas.openxmlformats.org/officeDocument/2006/relationships/image" Target="/word/media/2c68565c-4135-42a5-b5d2-f1b99f185d00.png" Id="Ree6bbe8104c84e90" /></Relationships>
</file>