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ebb952556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33f427c5a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Butroe,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c91c5ae4f4c6a" /><Relationship Type="http://schemas.openxmlformats.org/officeDocument/2006/relationships/numbering" Target="/word/numbering.xml" Id="R17df7d73b00941f1" /><Relationship Type="http://schemas.openxmlformats.org/officeDocument/2006/relationships/settings" Target="/word/settings.xml" Id="Rf00bdf28f5ec4eeb" /><Relationship Type="http://schemas.openxmlformats.org/officeDocument/2006/relationships/image" Target="/word/media/3f4bc90d-f513-4fff-a420-a41550e6966e.png" Id="R93833f427c5a45f4" /></Relationships>
</file>