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517bea19c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2c3cdf22b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Calamocos,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0b623278346c5" /><Relationship Type="http://schemas.openxmlformats.org/officeDocument/2006/relationships/numbering" Target="/word/numbering.xml" Id="R29fdae0baa714ca9" /><Relationship Type="http://schemas.openxmlformats.org/officeDocument/2006/relationships/settings" Target="/word/settings.xml" Id="R5436a8fad3f5481a" /><Relationship Type="http://schemas.openxmlformats.org/officeDocument/2006/relationships/image" Target="/word/media/54f5768c-15bc-4884-ab68-c6c827f26ae8.png" Id="R89e2c3cdf22b4b66" /></Relationships>
</file>