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04dfd932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419acc07b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Canadas de Haches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cc59d612c45b6" /><Relationship Type="http://schemas.openxmlformats.org/officeDocument/2006/relationships/numbering" Target="/word/numbering.xml" Id="R437d8500d1e042ef" /><Relationship Type="http://schemas.openxmlformats.org/officeDocument/2006/relationships/settings" Target="/word/settings.xml" Id="Rb8465125eb0546dd" /><Relationship Type="http://schemas.openxmlformats.org/officeDocument/2006/relationships/image" Target="/word/media/36eb3d14-904c-48ab-963f-f1d83f7a05ad.png" Id="R3a3419acc07b4c94" /></Relationships>
</file>