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2690e2875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870ce7450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Candanedo,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a86eaf3ce4371" /><Relationship Type="http://schemas.openxmlformats.org/officeDocument/2006/relationships/numbering" Target="/word/numbering.xml" Id="Ra607a064b4f14151" /><Relationship Type="http://schemas.openxmlformats.org/officeDocument/2006/relationships/settings" Target="/word/settings.xml" Id="R2ca8ef728acf4dd0" /><Relationship Type="http://schemas.openxmlformats.org/officeDocument/2006/relationships/image" Target="/word/media/d6df0a91-2aa0-4e2e-b5f2-c0df17888725.png" Id="Rcd0870ce74504c7c" /></Relationships>
</file>