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a8805b56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de711b3c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Carboneras de Guadazaon,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3a4bc7d447bf" /><Relationship Type="http://schemas.openxmlformats.org/officeDocument/2006/relationships/numbering" Target="/word/numbering.xml" Id="Rf10ab85f276d4096" /><Relationship Type="http://schemas.openxmlformats.org/officeDocument/2006/relationships/settings" Target="/word/settings.xml" Id="Rf9243f2c56104c17" /><Relationship Type="http://schemas.openxmlformats.org/officeDocument/2006/relationships/image" Target="/word/media/6b7a5c25-7cc4-4e12-b908-f296fedf7e1e.png" Id="Rc23de711b3c24be1" /></Relationships>
</file>