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e44c820fb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0c491dc64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del Administrador,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4f7e329b845c3" /><Relationship Type="http://schemas.openxmlformats.org/officeDocument/2006/relationships/numbering" Target="/word/numbering.xml" Id="Rcc1408c2a7e941ee" /><Relationship Type="http://schemas.openxmlformats.org/officeDocument/2006/relationships/settings" Target="/word/settings.xml" Id="R54b2070a7c574367" /><Relationship Type="http://schemas.openxmlformats.org/officeDocument/2006/relationships/image" Target="/word/media/f6154656-8fe0-4886-8053-57a2524bc375.png" Id="Rfe80c491dc644508" /></Relationships>
</file>