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299575d34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09d283a3c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Casarrubios del 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b1e1d601a489e" /><Relationship Type="http://schemas.openxmlformats.org/officeDocument/2006/relationships/numbering" Target="/word/numbering.xml" Id="R84d422c864884f26" /><Relationship Type="http://schemas.openxmlformats.org/officeDocument/2006/relationships/settings" Target="/word/settings.xml" Id="R45eea1be074f4bac" /><Relationship Type="http://schemas.openxmlformats.org/officeDocument/2006/relationships/image" Target="/word/media/c675f2c4-8d84-4029-bcb6-cbb01e9203a0.png" Id="Rb9f09d283a3c410e" /></Relationships>
</file>