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2bf7545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9225a03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Abril,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fb40f7ea4793" /><Relationship Type="http://schemas.openxmlformats.org/officeDocument/2006/relationships/numbering" Target="/word/numbering.xml" Id="Rec3fd9fc1a844369" /><Relationship Type="http://schemas.openxmlformats.org/officeDocument/2006/relationships/settings" Target="/word/settings.xml" Id="Ra742c18bfac1420b" /><Relationship Type="http://schemas.openxmlformats.org/officeDocument/2006/relationships/image" Target="/word/media/3490a95c-23d3-4a89-9301-74bf99072e4d.png" Id="Rb75e9225a03341e7" /></Relationships>
</file>