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b4264f8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5e3ea53fd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e0207cc742c9" /><Relationship Type="http://schemas.openxmlformats.org/officeDocument/2006/relationships/numbering" Target="/word/numbering.xml" Id="Rd6cc4e3d9b554f7f" /><Relationship Type="http://schemas.openxmlformats.org/officeDocument/2006/relationships/settings" Target="/word/settings.xml" Id="R37710aa8146d4094" /><Relationship Type="http://schemas.openxmlformats.org/officeDocument/2006/relationships/image" Target="/word/media/1328c237-8f90-4ede-afb0-59efafd02bec.png" Id="Re815e3ea53fd4e35" /></Relationships>
</file>