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fba2896c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71bee7c49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26de968d24d0b" /><Relationship Type="http://schemas.openxmlformats.org/officeDocument/2006/relationships/numbering" Target="/word/numbering.xml" Id="R05743c5156e34339" /><Relationship Type="http://schemas.openxmlformats.org/officeDocument/2006/relationships/settings" Target="/word/settings.xml" Id="R09c5b032ce774af8" /><Relationship Type="http://schemas.openxmlformats.org/officeDocument/2006/relationships/image" Target="/word/media/e537aca6-298f-40da-8495-5d4cc9158249.png" Id="R0bb71bee7c4941f4" /></Relationships>
</file>