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3cc1586f0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2c6c7e11f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Chavaga,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185f0bec542dd" /><Relationship Type="http://schemas.openxmlformats.org/officeDocument/2006/relationships/numbering" Target="/word/numbering.xml" Id="Rf52b6f3c4697417b" /><Relationship Type="http://schemas.openxmlformats.org/officeDocument/2006/relationships/settings" Target="/word/settings.xml" Id="R4b851e6fe9b64acc" /><Relationship Type="http://schemas.openxmlformats.org/officeDocument/2006/relationships/image" Target="/word/media/216fbd49-db44-40ce-b233-04a2b0c2e9e9.png" Id="Rfa42c6c7e11f43a8" /></Relationships>
</file>