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66f590d1e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30c688ab0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Center,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aa78d35dd498e" /><Relationship Type="http://schemas.openxmlformats.org/officeDocument/2006/relationships/numbering" Target="/word/numbering.xml" Id="R645721680e894bbd" /><Relationship Type="http://schemas.openxmlformats.org/officeDocument/2006/relationships/settings" Target="/word/settings.xml" Id="R7f841e9d4f834221" /><Relationship Type="http://schemas.openxmlformats.org/officeDocument/2006/relationships/image" Target="/word/media/520fd2db-784c-438e-8770-1a1ef0d8b134.png" Id="R0e630c688ab045a8" /></Relationships>
</file>