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e483d2c01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496a4dd0a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0ffdefb8e4759" /><Relationship Type="http://schemas.openxmlformats.org/officeDocument/2006/relationships/numbering" Target="/word/numbering.xml" Id="R3cb46029bc294f78" /><Relationship Type="http://schemas.openxmlformats.org/officeDocument/2006/relationships/settings" Target="/word/settings.xml" Id="Rac61eec40945455f" /><Relationship Type="http://schemas.openxmlformats.org/officeDocument/2006/relationships/image" Target="/word/media/d3e93245-dab5-4c9b-a907-eb7e7449f0c6.png" Id="R7cf496a4dd0a4e24" /></Relationships>
</file>