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a2dd62599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5f2b61b7f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Columbrianos,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294beaf0b4748" /><Relationship Type="http://schemas.openxmlformats.org/officeDocument/2006/relationships/numbering" Target="/word/numbering.xml" Id="R94fb77abe7284a30" /><Relationship Type="http://schemas.openxmlformats.org/officeDocument/2006/relationships/settings" Target="/word/settings.xml" Id="R72bd49f1448e4b43" /><Relationship Type="http://schemas.openxmlformats.org/officeDocument/2006/relationships/image" Target="/word/media/b286579c-c8f1-4e5a-b158-fe1d4ba045c6.png" Id="Rdf15f2b61b7f4d7b" /></Relationships>
</file>