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db7abaac7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9437bf63e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Combarcio,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ef818a1ff4775" /><Relationship Type="http://schemas.openxmlformats.org/officeDocument/2006/relationships/numbering" Target="/word/numbering.xml" Id="R1a2b421b25a548ce" /><Relationship Type="http://schemas.openxmlformats.org/officeDocument/2006/relationships/settings" Target="/word/settings.xml" Id="Rb1fb0a46bfab4970" /><Relationship Type="http://schemas.openxmlformats.org/officeDocument/2006/relationships/image" Target="/word/media/c7cd7258-b7c6-44a2-b7f7-422abaa3f6c0.png" Id="Rb5d9437bf63e4a76" /></Relationships>
</file>