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18568b14b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678b2fb89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Combarro,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b48a841c14b76" /><Relationship Type="http://schemas.openxmlformats.org/officeDocument/2006/relationships/numbering" Target="/word/numbering.xml" Id="R28e946f82f0d4f81" /><Relationship Type="http://schemas.openxmlformats.org/officeDocument/2006/relationships/settings" Target="/word/settings.xml" Id="Ra2bdd8e289314bc6" /><Relationship Type="http://schemas.openxmlformats.org/officeDocument/2006/relationships/image" Target="/word/media/bdaf7a4d-e359-497d-9f3f-8edc6e126473.png" Id="R16a678b2fb894b37" /></Relationships>
</file>