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f2586d3fc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e77ef6d4e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eea4715534afe" /><Relationship Type="http://schemas.openxmlformats.org/officeDocument/2006/relationships/numbering" Target="/word/numbering.xml" Id="Rcd276337a2224959" /><Relationship Type="http://schemas.openxmlformats.org/officeDocument/2006/relationships/settings" Target="/word/settings.xml" Id="R2620f242f6a34308" /><Relationship Type="http://schemas.openxmlformats.org/officeDocument/2006/relationships/image" Target="/word/media/8e04b8e7-8de8-4b14-816b-abc42d73c681.png" Id="R0e3e77ef6d4e4627" /></Relationships>
</file>