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f2d29ede9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1908b194e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a35be7e374e5e" /><Relationship Type="http://schemas.openxmlformats.org/officeDocument/2006/relationships/numbering" Target="/word/numbering.xml" Id="R4bbc621473a949a7" /><Relationship Type="http://schemas.openxmlformats.org/officeDocument/2006/relationships/settings" Target="/word/settings.xml" Id="R5a8f082a8bee426b" /><Relationship Type="http://schemas.openxmlformats.org/officeDocument/2006/relationships/image" Target="/word/media/7e9379c5-97c1-4f38-95a7-149e64b4f86f.png" Id="R3c01908b194e4496" /></Relationships>
</file>