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cfe37e33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d05f5dee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Cuadrilleros de Gusanos,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76b608e94343" /><Relationship Type="http://schemas.openxmlformats.org/officeDocument/2006/relationships/numbering" Target="/word/numbering.xml" Id="R0cbe45da706c4922" /><Relationship Type="http://schemas.openxmlformats.org/officeDocument/2006/relationships/settings" Target="/word/settings.xml" Id="Rb1f1e2a0122a4900" /><Relationship Type="http://schemas.openxmlformats.org/officeDocument/2006/relationships/image" Target="/word/media/843e71c2-8516-4117-a1dd-b0be42c2c22e.png" Id="R944ad05f5dee44c7" /></Relationships>
</file>