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2f24974d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1c0f8462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Echauri,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9324ce304b85" /><Relationship Type="http://schemas.openxmlformats.org/officeDocument/2006/relationships/numbering" Target="/word/numbering.xml" Id="R08ec96b4fff34f96" /><Relationship Type="http://schemas.openxmlformats.org/officeDocument/2006/relationships/settings" Target="/word/settings.xml" Id="Rfd6bbcb672f04e1b" /><Relationship Type="http://schemas.openxmlformats.org/officeDocument/2006/relationships/image" Target="/word/media/5833b7f1-51df-456d-b841-6cc53793b628.png" Id="R0fd1c0f8462c4a3c" /></Relationships>
</file>