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02278b905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60005a444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Eguilaz,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a2a29e26a4953" /><Relationship Type="http://schemas.openxmlformats.org/officeDocument/2006/relationships/numbering" Target="/word/numbering.xml" Id="Rd4e799633e2f4cf3" /><Relationship Type="http://schemas.openxmlformats.org/officeDocument/2006/relationships/settings" Target="/word/settings.xml" Id="R724e3bffecfa48bd" /><Relationship Type="http://schemas.openxmlformats.org/officeDocument/2006/relationships/image" Target="/word/media/03760c74-b054-456b-b550-815dae6ec734.png" Id="R21f60005a44446fd" /></Relationships>
</file>