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b9ab48ed2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bcf12da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Carrascalejo,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98ef5ba9d42c4" /><Relationship Type="http://schemas.openxmlformats.org/officeDocument/2006/relationships/numbering" Target="/word/numbering.xml" Id="R5c221296b43542c7" /><Relationship Type="http://schemas.openxmlformats.org/officeDocument/2006/relationships/settings" Target="/word/settings.xml" Id="Raaad250265664134" /><Relationship Type="http://schemas.openxmlformats.org/officeDocument/2006/relationships/image" Target="/word/media/ca6bcffe-9163-4d1f-bffa-9d4a3e5d9d16.png" Id="R53febcf12dae4ba1" /></Relationships>
</file>