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d290f201e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e26fcd53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Carrizal,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4be7edc7e467f" /><Relationship Type="http://schemas.openxmlformats.org/officeDocument/2006/relationships/numbering" Target="/word/numbering.xml" Id="Rcf698369909f42ec" /><Relationship Type="http://schemas.openxmlformats.org/officeDocument/2006/relationships/settings" Target="/word/settings.xml" Id="R1507ca42c2ad40ca" /><Relationship Type="http://schemas.openxmlformats.org/officeDocument/2006/relationships/image" Target="/word/media/16e68d95-42ce-4837-8788-7e57af061ea7.png" Id="Rf29ee26fcd534f84" /></Relationships>
</file>