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fb8839a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40faad07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Entredicho,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368ad0a54fe7" /><Relationship Type="http://schemas.openxmlformats.org/officeDocument/2006/relationships/numbering" Target="/word/numbering.xml" Id="Rc8763f79e5254068" /><Relationship Type="http://schemas.openxmlformats.org/officeDocument/2006/relationships/settings" Target="/word/settings.xml" Id="R1c9b1ac2fb7949ca" /><Relationship Type="http://schemas.openxmlformats.org/officeDocument/2006/relationships/image" Target="/word/media/d5284271-c7f6-4af2-812b-bc708d3c5dcf.png" Id="R33f40faad07e4e1d" /></Relationships>
</file>