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767eec889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87f45cd3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Horcajo,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e15805a34439e" /><Relationship Type="http://schemas.openxmlformats.org/officeDocument/2006/relationships/numbering" Target="/word/numbering.xml" Id="R258bda78223a44ab" /><Relationship Type="http://schemas.openxmlformats.org/officeDocument/2006/relationships/settings" Target="/word/settings.xml" Id="R091bb52e8a994293" /><Relationship Type="http://schemas.openxmlformats.org/officeDocument/2006/relationships/image" Target="/word/media/9ed9c157-7a4e-4d40-b249-82211fe2c496.png" Id="R2fb587f45cd346a3" /></Relationships>
</file>