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e20adc938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2a3ca6cd2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Llano de la Mata,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d832cd59c47da" /><Relationship Type="http://schemas.openxmlformats.org/officeDocument/2006/relationships/numbering" Target="/word/numbering.xml" Id="Re38ea2a21dea44d2" /><Relationship Type="http://schemas.openxmlformats.org/officeDocument/2006/relationships/settings" Target="/word/settings.xml" Id="Rea1c3a4a19bd44a5" /><Relationship Type="http://schemas.openxmlformats.org/officeDocument/2006/relationships/image" Target="/word/media/7388166e-c710-4230-8167-d674cae2d528.png" Id="Rc742a3ca6cd24882" /></Relationships>
</file>