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380c11b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8db5bc2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Margajon,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26f385bbf4b35" /><Relationship Type="http://schemas.openxmlformats.org/officeDocument/2006/relationships/numbering" Target="/word/numbering.xml" Id="Raf2f82cb5b344f6e" /><Relationship Type="http://schemas.openxmlformats.org/officeDocument/2006/relationships/settings" Target="/word/settings.xml" Id="Rde9ed1e784084f79" /><Relationship Type="http://schemas.openxmlformats.org/officeDocument/2006/relationships/image" Target="/word/media/04fdee60-e83a-4f66-a749-1b6c0864bf5c.png" Id="R151a8db5bc294c84" /></Relationships>
</file>