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c5cad4fe2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f306d35a9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Picazo,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d82f722374837" /><Relationship Type="http://schemas.openxmlformats.org/officeDocument/2006/relationships/numbering" Target="/word/numbering.xml" Id="R46eccb99553e4929" /><Relationship Type="http://schemas.openxmlformats.org/officeDocument/2006/relationships/settings" Target="/word/settings.xml" Id="R80ddc76b5ebc436a" /><Relationship Type="http://schemas.openxmlformats.org/officeDocument/2006/relationships/image" Target="/word/media/ca372c7b-a1e8-439d-b3ad-7a669529067e.png" Id="R963f306d35a9433a" /></Relationships>
</file>