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d26268e7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39125508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e64245c4847fc" /><Relationship Type="http://schemas.openxmlformats.org/officeDocument/2006/relationships/numbering" Target="/word/numbering.xml" Id="Rc51e37239d0a44ff" /><Relationship Type="http://schemas.openxmlformats.org/officeDocument/2006/relationships/settings" Target="/word/settings.xml" Id="Rafcc6038996d49cf" /><Relationship Type="http://schemas.openxmlformats.org/officeDocument/2006/relationships/image" Target="/word/media/e4e2b93d-a51f-45e8-9ed4-0d616fa74c1e.png" Id="R461e391255084bf5" /></Relationships>
</file>