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06ff712c8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26d595d92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Espinosa de la Ribera,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205f700c847cb" /><Relationship Type="http://schemas.openxmlformats.org/officeDocument/2006/relationships/numbering" Target="/word/numbering.xml" Id="Re60a1fc2ac434697" /><Relationship Type="http://schemas.openxmlformats.org/officeDocument/2006/relationships/settings" Target="/word/settings.xml" Id="R7a3e58cbf7c34b53" /><Relationship Type="http://schemas.openxmlformats.org/officeDocument/2006/relationships/image" Target="/word/media/0bfe4508-1350-409b-bdbb-c21ab9086dba.png" Id="R57226d595d924f29" /></Relationships>
</file>