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c326f89e0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a7bee7f3c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Estenoz,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74bf1b13341ee" /><Relationship Type="http://schemas.openxmlformats.org/officeDocument/2006/relationships/numbering" Target="/word/numbering.xml" Id="R4825cdf88d394a11" /><Relationship Type="http://schemas.openxmlformats.org/officeDocument/2006/relationships/settings" Target="/word/settings.xml" Id="R1929c5b2463c4eaf" /><Relationship Type="http://schemas.openxmlformats.org/officeDocument/2006/relationships/image" Target="/word/media/8bd4ab9e-05aa-4e32-9fbd-e0f543a26353.png" Id="R1c5a7bee7f3c46d2" /></Relationships>
</file>