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50cf51d67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fd62f0f9b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Farasdues,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f9f78bc794a86" /><Relationship Type="http://schemas.openxmlformats.org/officeDocument/2006/relationships/numbering" Target="/word/numbering.xml" Id="R84161d768ee5492f" /><Relationship Type="http://schemas.openxmlformats.org/officeDocument/2006/relationships/settings" Target="/word/settings.xml" Id="R957c5569087b46cb" /><Relationship Type="http://schemas.openxmlformats.org/officeDocument/2006/relationships/image" Target="/word/media/29574ee1-a37d-4575-85cd-14495e588402.png" Id="Rbeefd62f0f9b489c" /></Relationships>
</file>