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7e93943c4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1d5a162dc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Fontanos de Torio,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7a66f244d461b" /><Relationship Type="http://schemas.openxmlformats.org/officeDocument/2006/relationships/numbering" Target="/word/numbering.xml" Id="Re27e0e46acf743b3" /><Relationship Type="http://schemas.openxmlformats.org/officeDocument/2006/relationships/settings" Target="/word/settings.xml" Id="Rcb276a2bb1bc4dda" /><Relationship Type="http://schemas.openxmlformats.org/officeDocument/2006/relationships/image" Target="/word/media/9cbff70a-092f-4105-9e4f-a10a4a08651e.png" Id="R09e1d5a162dc4019" /></Relationships>
</file>