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184647448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4a7d56d86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 del Fraile,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96998a0f14689" /><Relationship Type="http://schemas.openxmlformats.org/officeDocument/2006/relationships/numbering" Target="/word/numbering.xml" Id="R356e7ac221f74685" /><Relationship Type="http://schemas.openxmlformats.org/officeDocument/2006/relationships/settings" Target="/word/settings.xml" Id="R0676aac38d324a7f" /><Relationship Type="http://schemas.openxmlformats.org/officeDocument/2006/relationships/image" Target="/word/media/25fe66c2-37e5-4038-8092-980071464d51.png" Id="Re334a7d56d8642d4" /></Relationships>
</file>