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e0dce42f3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294e4b6b5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Garagarza,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1c9074c49468b" /><Relationship Type="http://schemas.openxmlformats.org/officeDocument/2006/relationships/numbering" Target="/word/numbering.xml" Id="R4854ead1a9564385" /><Relationship Type="http://schemas.openxmlformats.org/officeDocument/2006/relationships/settings" Target="/word/settings.xml" Id="Ra851dd5cef3e48e3" /><Relationship Type="http://schemas.openxmlformats.org/officeDocument/2006/relationships/image" Target="/word/media/e01b4f70-3f21-492a-be2e-e986cd4635f7.png" Id="R9dc294e4b6b54bf4" /></Relationships>
</file>