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cac1b64e9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47e42b2ca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Garganchon,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a31099e374acf" /><Relationship Type="http://schemas.openxmlformats.org/officeDocument/2006/relationships/numbering" Target="/word/numbering.xml" Id="R20b4b942bd7a4cde" /><Relationship Type="http://schemas.openxmlformats.org/officeDocument/2006/relationships/settings" Target="/word/settings.xml" Id="R0c561a06eebc452d" /><Relationship Type="http://schemas.openxmlformats.org/officeDocument/2006/relationships/image" Target="/word/media/9d3d4cd2-3a0f-4fed-b212-5cea4a1cdab3.png" Id="Rfb647e42b2ca4a6a" /></Relationships>
</file>