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fabed022cf41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afebcdd5344d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Guin,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7b19e7410b4685" /><Relationship Type="http://schemas.openxmlformats.org/officeDocument/2006/relationships/numbering" Target="/word/numbering.xml" Id="R37c66657e35241b2" /><Relationship Type="http://schemas.openxmlformats.org/officeDocument/2006/relationships/settings" Target="/word/settings.xml" Id="R28648250c7dc4c21" /><Relationship Type="http://schemas.openxmlformats.org/officeDocument/2006/relationships/image" Target="/word/media/61e47631-e86f-4f8d-806f-324b321d6956.png" Id="R69afebcdd5344dc9" /></Relationships>
</file>