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5b19a6e36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d9191c98d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7b801cdc74f66" /><Relationship Type="http://schemas.openxmlformats.org/officeDocument/2006/relationships/numbering" Target="/word/numbering.xml" Id="Rdcd8b43e9fae46b6" /><Relationship Type="http://schemas.openxmlformats.org/officeDocument/2006/relationships/settings" Target="/word/settings.xml" Id="R64b8c0376a2d4d94" /><Relationship Type="http://schemas.openxmlformats.org/officeDocument/2006/relationships/image" Target="/word/media/f6988438-34c8-4cce-9d7c-fd967a899ed3.png" Id="R941d9191c98d4e39" /></Relationships>
</file>