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51daf2010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87ef2902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Ipintza,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7260725194dcd" /><Relationship Type="http://schemas.openxmlformats.org/officeDocument/2006/relationships/numbering" Target="/word/numbering.xml" Id="R911dfe24c1544b67" /><Relationship Type="http://schemas.openxmlformats.org/officeDocument/2006/relationships/settings" Target="/word/settings.xml" Id="R81aceb7fd45247c6" /><Relationship Type="http://schemas.openxmlformats.org/officeDocument/2006/relationships/image" Target="/word/media/fe9d6073-65f7-4449-a0ea-96ff55a7565d.png" Id="R927887ef29024fe1" /></Relationships>
</file>