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2e28ff36f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2f282621f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Itsasmendi,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4e4ff716e4ae9" /><Relationship Type="http://schemas.openxmlformats.org/officeDocument/2006/relationships/numbering" Target="/word/numbering.xml" Id="R340770c69cc84b9d" /><Relationship Type="http://schemas.openxmlformats.org/officeDocument/2006/relationships/settings" Target="/word/settings.xml" Id="Re1623466d3574b6f" /><Relationship Type="http://schemas.openxmlformats.org/officeDocument/2006/relationships/image" Target="/word/media/4f2e6e3b-2bf4-47b6-997e-2a650433f886.png" Id="R66c2f282621f445a" /></Relationships>
</file>