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5df2f31c8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cd0ce3a25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Almolda,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2c04e88ea48b5" /><Relationship Type="http://schemas.openxmlformats.org/officeDocument/2006/relationships/numbering" Target="/word/numbering.xml" Id="Rcbadf44f3b9e4e74" /><Relationship Type="http://schemas.openxmlformats.org/officeDocument/2006/relationships/settings" Target="/word/settings.xml" Id="R2ec54b7f210f468c" /><Relationship Type="http://schemas.openxmlformats.org/officeDocument/2006/relationships/image" Target="/word/media/4a77edfd-dc45-4ad0-becb-702a5c74ee76.png" Id="Rc35cd0ce3a254103" /></Relationships>
</file>