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5f097731a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e1e8159f6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Aspilla,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fcfef2b5184382" /><Relationship Type="http://schemas.openxmlformats.org/officeDocument/2006/relationships/numbering" Target="/word/numbering.xml" Id="Re2befa95585e45fb" /><Relationship Type="http://schemas.openxmlformats.org/officeDocument/2006/relationships/settings" Target="/word/settings.xml" Id="R332e11c633e54b9e" /><Relationship Type="http://schemas.openxmlformats.org/officeDocument/2006/relationships/image" Target="/word/media/420cfd78-01ca-4a48-b356-db5f4a1de1d5.png" Id="R800e1e8159f64c97" /></Relationships>
</file>