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83c1a8c2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b1bea56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Mata de la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f94f8b6e4e32" /><Relationship Type="http://schemas.openxmlformats.org/officeDocument/2006/relationships/numbering" Target="/word/numbering.xml" Id="Rff3b7ec1d2b348ad" /><Relationship Type="http://schemas.openxmlformats.org/officeDocument/2006/relationships/settings" Target="/word/settings.xml" Id="Rafe3ed72f4474bdd" /><Relationship Type="http://schemas.openxmlformats.org/officeDocument/2006/relationships/image" Target="/word/media/9a9e6a28-25f6-422c-ac01-f7334acb3f28.png" Id="R5796b1bea565436a" /></Relationships>
</file>