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0ad8cfe58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1c5a402f8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Orden,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1bb3b008e418b" /><Relationship Type="http://schemas.openxmlformats.org/officeDocument/2006/relationships/numbering" Target="/word/numbering.xml" Id="Rf1c399c190b04c2b" /><Relationship Type="http://schemas.openxmlformats.org/officeDocument/2006/relationships/settings" Target="/word/settings.xml" Id="R7d48c305211c4279" /><Relationship Type="http://schemas.openxmlformats.org/officeDocument/2006/relationships/image" Target="/word/media/2b9c4b17-9a71-415a-a6e3-8f4c8ecf6bfc.png" Id="R6941c5a402f84d61" /></Relationships>
</file>