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5340cab8a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11fc77dde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Serna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28eb545684172" /><Relationship Type="http://schemas.openxmlformats.org/officeDocument/2006/relationships/numbering" Target="/word/numbering.xml" Id="Racbbc1e963e64630" /><Relationship Type="http://schemas.openxmlformats.org/officeDocument/2006/relationships/settings" Target="/word/settings.xml" Id="Ra84309dc6e474146" /><Relationship Type="http://schemas.openxmlformats.org/officeDocument/2006/relationships/image" Target="/word/media/588ac0cd-f775-4aae-b664-74501244c5dd.png" Id="R1c311fc77dde435b" /></Relationships>
</file>