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98f1fc324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48281eb26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Sinova,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2e00c5ddc463a" /><Relationship Type="http://schemas.openxmlformats.org/officeDocument/2006/relationships/numbering" Target="/word/numbering.xml" Id="R84b304c034154959" /><Relationship Type="http://schemas.openxmlformats.org/officeDocument/2006/relationships/settings" Target="/word/settings.xml" Id="R96f1270f270a4cc2" /><Relationship Type="http://schemas.openxmlformats.org/officeDocument/2006/relationships/image" Target="/word/media/bcb12c35-9908-4f0e-8e04-6a58f0d99862.png" Id="R54e48281eb26411e" /></Relationships>
</file>