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f677837e8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227fa35d1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l'Ametlla del Valles,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1cb50c7664a82" /><Relationship Type="http://schemas.openxmlformats.org/officeDocument/2006/relationships/numbering" Target="/word/numbering.xml" Id="Rb91800a754ea4e1f" /><Relationship Type="http://schemas.openxmlformats.org/officeDocument/2006/relationships/settings" Target="/word/settings.xml" Id="R712bb6d115b84b4d" /><Relationship Type="http://schemas.openxmlformats.org/officeDocument/2006/relationships/image" Target="/word/media/b01f2dc4-51df-4efc-ad98-680bf241f551.png" Id="Re94227fa35d1405e" /></Relationships>
</file>