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6fcac768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265274f6a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Lanberri,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247cda7de4e08" /><Relationship Type="http://schemas.openxmlformats.org/officeDocument/2006/relationships/numbering" Target="/word/numbering.xml" Id="R5c26b6b8885241b9" /><Relationship Type="http://schemas.openxmlformats.org/officeDocument/2006/relationships/settings" Target="/word/settings.xml" Id="Rdea752e349264d37" /><Relationship Type="http://schemas.openxmlformats.org/officeDocument/2006/relationships/image" Target="/word/media/e866e55f-adbe-4a5c-af00-3f41d444e1b6.png" Id="R7b0265274f6a4a09" /></Relationships>
</file>